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82" w:type="dxa"/>
        <w:tblLook w:val="04A0" w:firstRow="1" w:lastRow="0" w:firstColumn="1" w:lastColumn="0" w:noHBand="0" w:noVBand="1"/>
      </w:tblPr>
      <w:tblGrid>
        <w:gridCol w:w="3936"/>
        <w:gridCol w:w="3118"/>
        <w:gridCol w:w="3628"/>
      </w:tblGrid>
      <w:tr w:rsidR="00FE5D03" w:rsidRPr="00403B26" w:rsidTr="00537627">
        <w:tc>
          <w:tcPr>
            <w:tcW w:w="10682" w:type="dxa"/>
            <w:gridSpan w:val="3"/>
          </w:tcPr>
          <w:p w:rsidR="00FE5D03" w:rsidRPr="00403B26" w:rsidRDefault="00FE5D03" w:rsidP="00E1108B">
            <w:pPr>
              <w:jc w:val="center"/>
              <w:rPr>
                <w:rFonts w:ascii="Times New Roman" w:hAnsi="Times New Roman" w:cs="Times New Roman"/>
                <w:b/>
                <w:sz w:val="36"/>
                <w:szCs w:val="36"/>
              </w:rPr>
            </w:pPr>
            <w:r w:rsidRPr="00403B26">
              <w:rPr>
                <w:rFonts w:ascii="Times New Roman" w:hAnsi="Times New Roman" w:cs="Times New Roman"/>
                <w:b/>
                <w:sz w:val="36"/>
                <w:szCs w:val="36"/>
              </w:rPr>
              <w:t>Sponsorship Application</w:t>
            </w:r>
          </w:p>
        </w:tc>
      </w:tr>
      <w:tr w:rsidR="00FE5D03" w:rsidRPr="00403B26" w:rsidTr="00537627">
        <w:tc>
          <w:tcPr>
            <w:tcW w:w="10682" w:type="dxa"/>
            <w:gridSpan w:val="3"/>
          </w:tcPr>
          <w:p w:rsidR="00FE5D03" w:rsidRPr="00403B26" w:rsidRDefault="00FE5D03" w:rsidP="00E1108B">
            <w:pPr>
              <w:rPr>
                <w:rFonts w:ascii="Times New Roman" w:hAnsi="Times New Roman" w:cs="Times New Roman"/>
              </w:rPr>
            </w:pPr>
            <w:r w:rsidRPr="00403B26">
              <w:rPr>
                <w:rFonts w:ascii="Times New Roman" w:hAnsi="Times New Roman" w:cs="Times New Roman"/>
                <w:b/>
                <w:sz w:val="24"/>
              </w:rPr>
              <w:t>Company Information</w:t>
            </w:r>
          </w:p>
        </w:tc>
      </w:tr>
      <w:tr w:rsidR="00FE5D03" w:rsidRPr="00403B26" w:rsidTr="00537627">
        <w:tc>
          <w:tcPr>
            <w:tcW w:w="10682" w:type="dxa"/>
            <w:gridSpan w:val="3"/>
          </w:tcPr>
          <w:p w:rsidR="00FE5D03" w:rsidRPr="00403B26" w:rsidRDefault="00FE5D03" w:rsidP="00E1108B">
            <w:pPr>
              <w:spacing w:line="360" w:lineRule="exact"/>
              <w:ind w:rightChars="12" w:right="25"/>
              <w:rPr>
                <w:rFonts w:ascii="Times New Roman" w:hAnsi="Times New Roman" w:cs="Times New Roman"/>
                <w:szCs w:val="21"/>
                <w:u w:val="single"/>
              </w:rPr>
            </w:pPr>
            <w:r w:rsidRPr="00403B26">
              <w:rPr>
                <w:rFonts w:ascii="Times New Roman" w:hAnsi="Times New Roman" w:cs="Times New Roman"/>
              </w:rPr>
              <w:br w:type="page"/>
            </w:r>
            <w:r w:rsidRPr="00403B26">
              <w:rPr>
                <w:rFonts w:ascii="Times New Roman" w:hAnsi="Times New Roman" w:cs="Times New Roman"/>
                <w:szCs w:val="21"/>
              </w:rPr>
              <w:t>Company Name</w:t>
            </w:r>
            <w:r w:rsidRPr="00403B26">
              <w:rPr>
                <w:rFonts w:ascii="Times New Roman" w:hAnsi="Times New Roman" w:cs="Times New Roman"/>
                <w:szCs w:val="21"/>
                <w:u w:val="single"/>
              </w:rPr>
              <w:t xml:space="preserve">                                                                   </w:t>
            </w:r>
          </w:p>
          <w:p w:rsidR="00FE5D03" w:rsidRPr="00403B26" w:rsidRDefault="00FE5D03" w:rsidP="00E1108B">
            <w:pPr>
              <w:spacing w:line="360" w:lineRule="exact"/>
              <w:ind w:rightChars="12" w:right="25"/>
              <w:rPr>
                <w:rFonts w:ascii="Times New Roman" w:hAnsi="Times New Roman" w:cs="Times New Roman"/>
                <w:szCs w:val="21"/>
                <w:u w:val="single"/>
              </w:rPr>
            </w:pPr>
          </w:p>
          <w:p w:rsidR="00FE5D03" w:rsidRPr="00403B26" w:rsidRDefault="00FE5D03" w:rsidP="00E1108B">
            <w:pPr>
              <w:spacing w:line="360" w:lineRule="exact"/>
              <w:ind w:rightChars="12" w:right="25"/>
              <w:rPr>
                <w:rFonts w:ascii="Times New Roman" w:hAnsi="Times New Roman" w:cs="Times New Roman"/>
                <w:szCs w:val="21"/>
                <w:u w:val="single"/>
              </w:rPr>
            </w:pPr>
            <w:r w:rsidRPr="00403B26">
              <w:rPr>
                <w:rFonts w:ascii="Times New Roman" w:hAnsi="Times New Roman" w:cs="Times New Roman"/>
                <w:szCs w:val="21"/>
              </w:rPr>
              <w:t xml:space="preserve">Contact person </w:t>
            </w:r>
            <w:r w:rsidRPr="00403B26">
              <w:rPr>
                <w:rFonts w:ascii="Times New Roman" w:hAnsi="Times New Roman" w:cs="Times New Roman"/>
                <w:szCs w:val="21"/>
              </w:rPr>
              <w:t>：</w:t>
            </w:r>
            <w:r w:rsidRPr="00403B26">
              <w:rPr>
                <w:rFonts w:ascii="Times New Roman" w:hAnsi="Times New Roman" w:cs="Times New Roman"/>
                <w:szCs w:val="21"/>
              </w:rPr>
              <w:t xml:space="preserve"> </w:t>
            </w:r>
            <w:r w:rsidRPr="00403B26">
              <w:rPr>
                <w:rFonts w:ascii="Times New Roman" w:hAnsi="Times New Roman" w:cs="Times New Roman"/>
                <w:szCs w:val="21"/>
                <w:u w:val="single"/>
              </w:rPr>
              <w:t xml:space="preserve">              </w:t>
            </w:r>
            <w:r w:rsidRPr="00403B26">
              <w:rPr>
                <w:rFonts w:ascii="Times New Roman" w:hAnsi="Times New Roman" w:cs="Times New Roman"/>
                <w:szCs w:val="21"/>
              </w:rPr>
              <w:t>Title</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Pr="00403B26">
              <w:rPr>
                <w:rFonts w:ascii="Times New Roman" w:hAnsi="Times New Roman" w:cs="Times New Roman"/>
                <w:szCs w:val="21"/>
              </w:rPr>
              <w:t>Department</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00BE0379" w:rsidRPr="00403B26">
              <w:rPr>
                <w:rFonts w:ascii="Times New Roman" w:hAnsi="Times New Roman" w:cs="Times New Roman"/>
                <w:szCs w:val="21"/>
                <w:u w:val="single"/>
              </w:rPr>
              <w:t xml:space="preserve">      </w:t>
            </w:r>
          </w:p>
          <w:p w:rsidR="00FE5D03" w:rsidRPr="00403B26" w:rsidRDefault="00FE5D03" w:rsidP="00E1108B">
            <w:pPr>
              <w:spacing w:line="360" w:lineRule="exact"/>
              <w:ind w:rightChars="12" w:right="25"/>
              <w:rPr>
                <w:rFonts w:ascii="Times New Roman" w:hAnsi="Times New Roman" w:cs="Times New Roman"/>
                <w:szCs w:val="21"/>
                <w:u w:val="single"/>
              </w:rPr>
            </w:pPr>
            <w:r w:rsidRPr="00403B26">
              <w:rPr>
                <w:rFonts w:ascii="Times New Roman" w:hAnsi="Times New Roman" w:cs="Times New Roman"/>
                <w:szCs w:val="21"/>
              </w:rPr>
              <w:t>Telephone</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Pr="00403B26">
              <w:rPr>
                <w:rFonts w:ascii="Times New Roman" w:hAnsi="Times New Roman" w:cs="Times New Roman"/>
                <w:szCs w:val="21"/>
                <w:u w:val="single"/>
              </w:rPr>
              <w:tab/>
              <w:t xml:space="preserve">   </w:t>
            </w:r>
            <w:r w:rsidRPr="00403B26">
              <w:rPr>
                <w:rFonts w:ascii="Times New Roman" w:hAnsi="Times New Roman" w:cs="Times New Roman"/>
                <w:szCs w:val="21"/>
              </w:rPr>
              <w:t>Fax</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00BE0379" w:rsidRPr="00403B26">
              <w:rPr>
                <w:rFonts w:ascii="Times New Roman" w:hAnsi="Times New Roman" w:cs="Times New Roman"/>
                <w:szCs w:val="21"/>
                <w:u w:val="single"/>
              </w:rPr>
              <w:t xml:space="preserve">     </w:t>
            </w:r>
          </w:p>
          <w:p w:rsidR="00FE5D03" w:rsidRPr="00403B26" w:rsidRDefault="00FE5D03" w:rsidP="00E1108B">
            <w:pPr>
              <w:spacing w:line="360" w:lineRule="exact"/>
              <w:ind w:rightChars="12" w:right="25"/>
              <w:rPr>
                <w:rFonts w:ascii="Times New Roman" w:hAnsi="Times New Roman" w:cs="Times New Roman"/>
                <w:szCs w:val="21"/>
                <w:u w:val="single"/>
              </w:rPr>
            </w:pPr>
            <w:r w:rsidRPr="00403B26">
              <w:rPr>
                <w:rFonts w:ascii="Times New Roman" w:hAnsi="Times New Roman" w:cs="Times New Roman"/>
                <w:szCs w:val="21"/>
              </w:rPr>
              <w:t>E-mail</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00BE0379" w:rsidRPr="00403B26">
              <w:rPr>
                <w:rFonts w:ascii="Times New Roman" w:hAnsi="Times New Roman" w:cs="Times New Roman"/>
                <w:szCs w:val="21"/>
                <w:u w:val="single"/>
              </w:rPr>
              <w:t xml:space="preserve">    </w:t>
            </w:r>
          </w:p>
          <w:p w:rsidR="00FE5D03" w:rsidRPr="00403B26" w:rsidRDefault="00FE5D03" w:rsidP="00E1108B">
            <w:pPr>
              <w:spacing w:line="360" w:lineRule="exact"/>
              <w:ind w:rightChars="12" w:right="25"/>
              <w:rPr>
                <w:rFonts w:ascii="Times New Roman" w:hAnsi="Times New Roman" w:cs="Times New Roman"/>
                <w:szCs w:val="21"/>
                <w:u w:val="single"/>
              </w:rPr>
            </w:pPr>
            <w:r w:rsidRPr="00403B26">
              <w:rPr>
                <w:rFonts w:ascii="Times New Roman" w:hAnsi="Times New Roman" w:cs="Times New Roman"/>
                <w:szCs w:val="21"/>
              </w:rPr>
              <w:t>Address</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Pr="00403B26">
              <w:rPr>
                <w:rFonts w:ascii="Times New Roman" w:hAnsi="Times New Roman" w:cs="Times New Roman"/>
                <w:szCs w:val="21"/>
              </w:rPr>
              <w:t>Post Code</w:t>
            </w:r>
            <w:r w:rsidRPr="00403B26">
              <w:rPr>
                <w:rFonts w:ascii="Times New Roman" w:hAnsi="Times New Roman" w:cs="Times New Roman"/>
                <w:szCs w:val="21"/>
              </w:rPr>
              <w:t>：</w:t>
            </w:r>
            <w:r w:rsidRPr="00403B26">
              <w:rPr>
                <w:rFonts w:ascii="Times New Roman" w:hAnsi="Times New Roman" w:cs="Times New Roman"/>
                <w:szCs w:val="21"/>
                <w:u w:val="single"/>
              </w:rPr>
              <w:t xml:space="preserve">              </w:t>
            </w:r>
            <w:r w:rsidR="00BE0379" w:rsidRPr="00403B26">
              <w:rPr>
                <w:rFonts w:ascii="Times New Roman" w:hAnsi="Times New Roman" w:cs="Times New Roman"/>
                <w:szCs w:val="21"/>
                <w:u w:val="single"/>
              </w:rPr>
              <w:t xml:space="preserve">  </w:t>
            </w:r>
          </w:p>
          <w:p w:rsidR="00FE5D03" w:rsidRPr="00403B26" w:rsidRDefault="00FE5D03" w:rsidP="00E1108B">
            <w:pPr>
              <w:spacing w:line="360" w:lineRule="exact"/>
              <w:ind w:rightChars="12" w:right="25"/>
              <w:rPr>
                <w:rFonts w:ascii="Times New Roman" w:hAnsi="Times New Roman" w:cs="Times New Roman"/>
              </w:rPr>
            </w:pPr>
          </w:p>
        </w:tc>
      </w:tr>
      <w:tr w:rsidR="00FE5D03" w:rsidRPr="00403B26" w:rsidTr="00537627">
        <w:tc>
          <w:tcPr>
            <w:tcW w:w="10682" w:type="dxa"/>
            <w:gridSpan w:val="3"/>
          </w:tcPr>
          <w:p w:rsidR="00FE5D03" w:rsidRPr="00403B26" w:rsidRDefault="00FE5D03" w:rsidP="00E1108B">
            <w:pPr>
              <w:widowControl/>
              <w:shd w:val="clear" w:color="auto" w:fill="FFFFFF"/>
              <w:spacing w:line="360" w:lineRule="atLeast"/>
              <w:jc w:val="left"/>
              <w:outlineLvl w:val="0"/>
              <w:rPr>
                <w:rFonts w:ascii="Times New Roman" w:hAnsi="Times New Roman" w:cs="Times New Roman"/>
                <w:b/>
                <w:sz w:val="24"/>
              </w:rPr>
            </w:pPr>
            <w:r w:rsidRPr="00403B26">
              <w:rPr>
                <w:rFonts w:ascii="Times New Roman" w:hAnsi="Times New Roman" w:cs="Times New Roman"/>
                <w:b/>
                <w:sz w:val="24"/>
              </w:rPr>
              <w:t>Sponsorship Packages</w:t>
            </w:r>
          </w:p>
          <w:p w:rsidR="00FE5D03" w:rsidRPr="00403B26" w:rsidRDefault="00FE5D03" w:rsidP="00E1108B">
            <w:pPr>
              <w:widowControl/>
              <w:shd w:val="clear" w:color="auto" w:fill="FFFFFF"/>
              <w:spacing w:line="360" w:lineRule="atLeast"/>
              <w:jc w:val="left"/>
              <w:outlineLvl w:val="0"/>
              <w:rPr>
                <w:rFonts w:ascii="Times New Roman" w:hAnsi="Times New Roman" w:cs="Times New Roman"/>
                <w:b/>
                <w:sz w:val="24"/>
              </w:rPr>
            </w:pPr>
            <w:r w:rsidRPr="00403B26">
              <w:rPr>
                <w:rFonts w:ascii="Times New Roman" w:hAnsi="Times New Roman" w:cs="Times New Roman"/>
                <w:szCs w:val="21"/>
              </w:rPr>
              <w:t>Each sponsorship package is designed especially for the conference. Choose the package that best compliments the marketing strategy of your company.</w:t>
            </w:r>
          </w:p>
        </w:tc>
      </w:tr>
      <w:tr w:rsidR="00FE5D03" w:rsidRPr="00403B26" w:rsidTr="005A483F">
        <w:tc>
          <w:tcPr>
            <w:tcW w:w="3936" w:type="dxa"/>
          </w:tcPr>
          <w:p w:rsidR="00FE5D03" w:rsidRPr="00403B26" w:rsidRDefault="00FE5D03" w:rsidP="00537627">
            <w:pPr>
              <w:widowControl/>
              <w:shd w:val="clear" w:color="auto" w:fill="FFFFFF"/>
              <w:spacing w:after="60" w:line="360" w:lineRule="atLeast"/>
              <w:jc w:val="center"/>
              <w:rPr>
                <w:rFonts w:ascii="Times New Roman" w:hAnsi="Times New Roman" w:cs="Times New Roman"/>
                <w:b/>
                <w:szCs w:val="21"/>
              </w:rPr>
            </w:pPr>
            <w:r w:rsidRPr="00403B26">
              <w:rPr>
                <w:rFonts w:ascii="Times New Roman" w:hAnsi="Times New Roman" w:cs="Times New Roman"/>
                <w:b/>
                <w:szCs w:val="21"/>
              </w:rPr>
              <w:t>Sponsorship Packages</w:t>
            </w:r>
          </w:p>
        </w:tc>
        <w:tc>
          <w:tcPr>
            <w:tcW w:w="3118" w:type="dxa"/>
          </w:tcPr>
          <w:p w:rsidR="00FE5D03" w:rsidRPr="00403B26" w:rsidRDefault="00FE5D03" w:rsidP="00537627">
            <w:pPr>
              <w:jc w:val="center"/>
              <w:rPr>
                <w:rFonts w:ascii="Times New Roman" w:hAnsi="Times New Roman" w:cs="Times New Roman"/>
                <w:b/>
                <w:szCs w:val="21"/>
              </w:rPr>
            </w:pPr>
            <w:r w:rsidRPr="00403B26">
              <w:rPr>
                <w:rFonts w:ascii="Times New Roman" w:hAnsi="Times New Roman" w:cs="Times New Roman"/>
                <w:b/>
                <w:szCs w:val="21"/>
              </w:rPr>
              <w:t>Prices</w:t>
            </w:r>
          </w:p>
        </w:tc>
        <w:tc>
          <w:tcPr>
            <w:tcW w:w="3628" w:type="dxa"/>
          </w:tcPr>
          <w:p w:rsidR="00FE5D03" w:rsidRPr="00403B26" w:rsidRDefault="00FE5D03" w:rsidP="005A483F">
            <w:pPr>
              <w:ind w:firstLineChars="300" w:firstLine="632"/>
              <w:jc w:val="center"/>
              <w:rPr>
                <w:rFonts w:ascii="Times New Roman" w:hAnsi="Times New Roman" w:cs="Times New Roman"/>
                <w:b/>
                <w:szCs w:val="21"/>
              </w:rPr>
            </w:pPr>
            <w:r w:rsidRPr="00403B26">
              <w:rPr>
                <w:rFonts w:ascii="Times New Roman" w:hAnsi="Times New Roman" w:cs="Times New Roman"/>
                <w:b/>
                <w:szCs w:val="21"/>
              </w:rPr>
              <w:t>Yes/No</w:t>
            </w: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Plenary Meeting</w:t>
            </w:r>
          </w:p>
        </w:tc>
        <w:tc>
          <w:tcPr>
            <w:tcW w:w="3118" w:type="dxa"/>
            <w:hideMark/>
          </w:tcPr>
          <w:p w:rsidR="00537627" w:rsidRPr="00403B26" w:rsidRDefault="00537627" w:rsidP="005A483F">
            <w:pPr>
              <w:widowControl/>
              <w:jc w:val="center"/>
              <w:rPr>
                <w:rFonts w:ascii="Times New Roman" w:hAnsi="Times New Roman" w:cs="Times New Roman"/>
                <w:szCs w:val="21"/>
              </w:rPr>
            </w:pPr>
            <w:r w:rsidRPr="00403B26">
              <w:rPr>
                <w:rFonts w:ascii="Times New Roman" w:hAnsi="Times New Roman" w:cs="Times New Roman"/>
                <w:szCs w:val="21"/>
              </w:rPr>
              <w:t>$10,000</w:t>
            </w:r>
          </w:p>
        </w:tc>
        <w:tc>
          <w:tcPr>
            <w:tcW w:w="3628" w:type="dxa"/>
            <w:hideMark/>
          </w:tcPr>
          <w:p w:rsidR="00537627" w:rsidRPr="00403B26" w:rsidRDefault="00537627" w:rsidP="005A483F">
            <w:pPr>
              <w:widowControl/>
              <w:jc w:val="center"/>
              <w:rPr>
                <w:rFonts w:ascii="Times New Roman" w:hAnsi="Times New Roman" w:cs="Times New Roman"/>
                <w:szCs w:val="21"/>
              </w:rPr>
            </w:pP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Welcome Banquet</w:t>
            </w:r>
          </w:p>
        </w:tc>
        <w:tc>
          <w:tcPr>
            <w:tcW w:w="311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r w:rsidRPr="00403B26">
              <w:rPr>
                <w:rFonts w:ascii="Times New Roman" w:hAnsi="Times New Roman" w:cs="Times New Roman"/>
                <w:szCs w:val="21"/>
              </w:rPr>
              <w:t>$10,000</w:t>
            </w:r>
          </w:p>
        </w:tc>
        <w:tc>
          <w:tcPr>
            <w:tcW w:w="362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Parallel Session</w:t>
            </w:r>
          </w:p>
        </w:tc>
        <w:tc>
          <w:tcPr>
            <w:tcW w:w="311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r w:rsidRPr="00403B26">
              <w:rPr>
                <w:rFonts w:ascii="Times New Roman" w:hAnsi="Times New Roman" w:cs="Times New Roman"/>
                <w:szCs w:val="21"/>
              </w:rPr>
              <w:t>$5,000</w:t>
            </w:r>
          </w:p>
        </w:tc>
        <w:tc>
          <w:tcPr>
            <w:tcW w:w="362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Coffee Break</w:t>
            </w:r>
          </w:p>
        </w:tc>
        <w:tc>
          <w:tcPr>
            <w:tcW w:w="311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r w:rsidRPr="00403B26">
              <w:rPr>
                <w:rFonts w:ascii="Times New Roman" w:hAnsi="Times New Roman" w:cs="Times New Roman"/>
                <w:szCs w:val="21"/>
              </w:rPr>
              <w:t>$6,000</w:t>
            </w:r>
          </w:p>
        </w:tc>
        <w:tc>
          <w:tcPr>
            <w:tcW w:w="362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Program Book &amp; Abstract USB Disk</w:t>
            </w:r>
          </w:p>
        </w:tc>
        <w:tc>
          <w:tcPr>
            <w:tcW w:w="311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r w:rsidRPr="00403B26">
              <w:rPr>
                <w:rFonts w:ascii="Times New Roman" w:hAnsi="Times New Roman" w:cs="Times New Roman"/>
                <w:szCs w:val="21"/>
              </w:rPr>
              <w:t>$5,000</w:t>
            </w:r>
          </w:p>
        </w:tc>
        <w:tc>
          <w:tcPr>
            <w:tcW w:w="362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p>
        </w:tc>
      </w:tr>
      <w:tr w:rsidR="00537627" w:rsidRPr="00403B26" w:rsidTr="005A483F">
        <w:tc>
          <w:tcPr>
            <w:tcW w:w="3936" w:type="dxa"/>
            <w:hideMark/>
          </w:tcPr>
          <w:p w:rsidR="00537627" w:rsidRPr="00403B26" w:rsidRDefault="00537627" w:rsidP="00537627">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Poster Board</w:t>
            </w:r>
          </w:p>
        </w:tc>
        <w:tc>
          <w:tcPr>
            <w:tcW w:w="311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r w:rsidRPr="00403B26">
              <w:rPr>
                <w:rFonts w:ascii="Times New Roman" w:hAnsi="Times New Roman" w:cs="Times New Roman"/>
                <w:szCs w:val="21"/>
              </w:rPr>
              <w:t>$5,000</w:t>
            </w:r>
          </w:p>
        </w:tc>
        <w:tc>
          <w:tcPr>
            <w:tcW w:w="3628" w:type="dxa"/>
            <w:hideMark/>
          </w:tcPr>
          <w:p w:rsidR="00537627" w:rsidRPr="00403B26" w:rsidRDefault="00537627" w:rsidP="005A483F">
            <w:pPr>
              <w:widowControl/>
              <w:shd w:val="clear" w:color="auto" w:fill="FFFFFF"/>
              <w:spacing w:after="60" w:line="360" w:lineRule="atLeast"/>
              <w:jc w:val="center"/>
              <w:rPr>
                <w:rFonts w:ascii="Times New Roman" w:hAnsi="Times New Roman" w:cs="Times New Roman"/>
                <w:szCs w:val="21"/>
              </w:rPr>
            </w:pPr>
          </w:p>
        </w:tc>
      </w:tr>
      <w:tr w:rsidR="00FE5D03" w:rsidRPr="00403B26" w:rsidTr="00537627">
        <w:tc>
          <w:tcPr>
            <w:tcW w:w="10682" w:type="dxa"/>
            <w:gridSpan w:val="3"/>
          </w:tcPr>
          <w:p w:rsidR="00FE5D03" w:rsidRPr="00403B26" w:rsidRDefault="00FE5D03" w:rsidP="00E1108B">
            <w:pPr>
              <w:rPr>
                <w:rFonts w:ascii="Times New Roman" w:hAnsi="Times New Roman" w:cs="Times New Roman"/>
                <w:b/>
              </w:rPr>
            </w:pPr>
            <w:r w:rsidRPr="00403B26">
              <w:rPr>
                <w:rFonts w:ascii="Times New Roman" w:hAnsi="Times New Roman" w:cs="Times New Roman"/>
                <w:b/>
                <w:szCs w:val="21"/>
              </w:rPr>
              <w:t>Total Amount:</w:t>
            </w:r>
          </w:p>
        </w:tc>
      </w:tr>
      <w:tr w:rsidR="00FE5D03" w:rsidRPr="00403B26" w:rsidTr="00537627">
        <w:tc>
          <w:tcPr>
            <w:tcW w:w="10682" w:type="dxa"/>
            <w:gridSpan w:val="3"/>
          </w:tcPr>
          <w:p w:rsidR="00FE5D03" w:rsidRPr="00403B26" w:rsidRDefault="00FE5D03" w:rsidP="00E1108B">
            <w:pPr>
              <w:rPr>
                <w:rFonts w:ascii="Times New Roman" w:hAnsi="Times New Roman" w:cs="Times New Roman"/>
                <w:b/>
                <w:sz w:val="24"/>
              </w:rPr>
            </w:pPr>
            <w:r w:rsidRPr="00403B26">
              <w:rPr>
                <w:rFonts w:ascii="Times New Roman" w:hAnsi="Times New Roman" w:cs="Times New Roman"/>
                <w:b/>
                <w:sz w:val="24"/>
              </w:rPr>
              <w:t>Payment Method</w:t>
            </w:r>
          </w:p>
        </w:tc>
      </w:tr>
      <w:tr w:rsidR="00FE5D03" w:rsidRPr="00403B26" w:rsidTr="00537627">
        <w:tc>
          <w:tcPr>
            <w:tcW w:w="10682" w:type="dxa"/>
            <w:gridSpan w:val="3"/>
          </w:tcPr>
          <w:p w:rsidR="00FE5D03" w:rsidRPr="00403B26" w:rsidRDefault="004F6EB2" w:rsidP="00E1108B">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szCs w:val="21"/>
              </w:rPr>
              <w:t>Sponso</w:t>
            </w:r>
            <w:r w:rsidR="00FE5D03" w:rsidRPr="00403B26">
              <w:rPr>
                <w:rFonts w:ascii="Times New Roman" w:hAnsi="Times New Roman" w:cs="Times New Roman"/>
                <w:szCs w:val="21"/>
              </w:rPr>
              <w:t>rs need to complete the payment within 15 days after signing the agreement.</w:t>
            </w:r>
            <w:r w:rsidR="00523ECB" w:rsidRPr="00403B26">
              <w:rPr>
                <w:rFonts w:ascii="Times New Roman" w:hAnsi="Times New Roman" w:cs="Times New Roman"/>
                <w:szCs w:val="21"/>
              </w:rPr>
              <w:t xml:space="preserve"> </w:t>
            </w:r>
            <w:r w:rsidR="00FE5D03" w:rsidRPr="00403B26">
              <w:rPr>
                <w:rFonts w:ascii="Times New Roman" w:hAnsi="Times New Roman" w:cs="Times New Roman"/>
                <w:szCs w:val="21"/>
              </w:rPr>
              <w:t xml:space="preserve">Otherwise, the </w:t>
            </w:r>
            <w:r w:rsidRPr="00403B26">
              <w:rPr>
                <w:rFonts w:ascii="Times New Roman" w:hAnsi="Times New Roman" w:cs="Times New Roman"/>
                <w:szCs w:val="21"/>
              </w:rPr>
              <w:t>sponsor opportunity</w:t>
            </w:r>
            <w:r w:rsidR="00FE5D03" w:rsidRPr="00403B26">
              <w:rPr>
                <w:rFonts w:ascii="Times New Roman" w:hAnsi="Times New Roman" w:cs="Times New Roman"/>
                <w:szCs w:val="21"/>
              </w:rPr>
              <w:t xml:space="preserve"> will be canceled automatically.</w:t>
            </w:r>
          </w:p>
          <w:p w:rsidR="009A28EA" w:rsidRPr="00403B26" w:rsidRDefault="00FE5D03" w:rsidP="009A28EA">
            <w:pPr>
              <w:spacing w:line="400" w:lineRule="exact"/>
              <w:rPr>
                <w:rFonts w:ascii="Times New Roman" w:hAnsi="Times New Roman" w:cs="Times New Roman"/>
                <w:i/>
                <w:szCs w:val="21"/>
              </w:rPr>
            </w:pPr>
            <w:r w:rsidRPr="00403B26">
              <w:rPr>
                <w:rFonts w:ascii="Times New Roman" w:hAnsi="Times New Roman" w:cs="Times New Roman"/>
                <w:b/>
                <w:szCs w:val="21"/>
              </w:rPr>
              <w:t xml:space="preserve">Payment by Bank Telegraphic Transfer </w:t>
            </w:r>
            <w:r w:rsidRPr="00403B26">
              <w:rPr>
                <w:rFonts w:ascii="Times New Roman" w:hAnsi="Times New Roman" w:cs="Times New Roman"/>
                <w:szCs w:val="21"/>
              </w:rPr>
              <w:br/>
              <w:t>Please carefully write the beneficial name and bank info of BIT, any misprint of the names may result in your telegraphic transfer failure. Prior the TT, please consult one of the organizing committee coordinators to justify required TT info or refer strictly as the following: </w:t>
            </w:r>
            <w:r w:rsidRPr="00403B26">
              <w:rPr>
                <w:rFonts w:ascii="Times New Roman" w:hAnsi="Times New Roman" w:cs="Times New Roman"/>
                <w:i/>
                <w:szCs w:val="21"/>
              </w:rPr>
              <w:br/>
            </w:r>
            <w:r w:rsidR="009A28EA" w:rsidRPr="00403B26">
              <w:rPr>
                <w:rFonts w:ascii="Times New Roman" w:hAnsi="Times New Roman" w:cs="Times New Roman"/>
                <w:i/>
                <w:szCs w:val="21"/>
              </w:rPr>
              <w:t>(The detail of remittance, Please note that bank transaction fee is due to the payer.)</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THE DETAIL OF REMITTANCE</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1. Beneficiary Bank: HSBC Hong Kong</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2. Beneficiary Bank Address: 1 Queen’s Road Central, Hong Kong</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3. Beneficiary Bank Code: 004 (For Local Payment)</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4. SWIFT Address: HSBCHKHHHKH (For Telegraphic Transfers)</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lastRenderedPageBreak/>
              <w:t>5. Beneficiary’s Bank A/C No: 808-737597-838</w:t>
            </w:r>
          </w:p>
          <w:p w:rsidR="009A28EA" w:rsidRPr="00403B26" w:rsidRDefault="009A28EA" w:rsidP="009A28EA">
            <w:pPr>
              <w:spacing w:line="400" w:lineRule="exact"/>
              <w:rPr>
                <w:rFonts w:ascii="Times New Roman" w:hAnsi="Times New Roman" w:cs="Times New Roman"/>
                <w:szCs w:val="21"/>
              </w:rPr>
            </w:pPr>
            <w:r w:rsidRPr="00403B26">
              <w:rPr>
                <w:rFonts w:ascii="Times New Roman" w:hAnsi="Times New Roman" w:cs="Times New Roman"/>
                <w:szCs w:val="21"/>
              </w:rPr>
              <w:t xml:space="preserve">6. Beneficiary Name: </w:t>
            </w:r>
            <w:proofErr w:type="spellStart"/>
            <w:r w:rsidRPr="00403B26">
              <w:rPr>
                <w:rFonts w:ascii="Times New Roman" w:hAnsi="Times New Roman" w:cs="Times New Roman"/>
                <w:szCs w:val="21"/>
              </w:rPr>
              <w:t>BITeomics</w:t>
            </w:r>
            <w:proofErr w:type="spellEnd"/>
            <w:r w:rsidRPr="00403B26">
              <w:rPr>
                <w:rFonts w:ascii="Times New Roman" w:hAnsi="Times New Roman" w:cs="Times New Roman"/>
                <w:szCs w:val="21"/>
              </w:rPr>
              <w:t xml:space="preserve"> Limited</w:t>
            </w:r>
          </w:p>
          <w:p w:rsidR="00FE5D03" w:rsidRPr="00403B26" w:rsidRDefault="009A28EA" w:rsidP="00F6397B">
            <w:pPr>
              <w:spacing w:line="400" w:lineRule="exact"/>
              <w:rPr>
                <w:rFonts w:ascii="Times New Roman" w:hAnsi="Times New Roman" w:cs="Times New Roman"/>
                <w:b/>
                <w:szCs w:val="21"/>
              </w:rPr>
            </w:pPr>
            <w:r w:rsidRPr="00403B26">
              <w:rPr>
                <w:rFonts w:ascii="Times New Roman" w:hAnsi="Times New Roman" w:cs="Times New Roman"/>
                <w:szCs w:val="21"/>
              </w:rPr>
              <w:t>NOTE: Please mark your payment to "</w:t>
            </w:r>
            <w:r w:rsidR="000C1C2B">
              <w:rPr>
                <w:rFonts w:ascii="Times New Roman" w:hAnsi="Times New Roman" w:cs="Times New Roman" w:hint="eastAsia"/>
                <w:szCs w:val="21"/>
              </w:rPr>
              <w:t>RMSC</w:t>
            </w:r>
            <w:r w:rsidR="00F6397B" w:rsidRPr="00403B26">
              <w:rPr>
                <w:rFonts w:ascii="Times New Roman" w:hAnsi="Times New Roman" w:cs="Times New Roman"/>
                <w:szCs w:val="21"/>
              </w:rPr>
              <w:t>-2019"</w:t>
            </w:r>
          </w:p>
        </w:tc>
      </w:tr>
      <w:tr w:rsidR="00FE5D03" w:rsidRPr="00403B26" w:rsidTr="00537627">
        <w:tc>
          <w:tcPr>
            <w:tcW w:w="10682" w:type="dxa"/>
            <w:gridSpan w:val="3"/>
          </w:tcPr>
          <w:p w:rsidR="00FE5D03" w:rsidRPr="00403B26" w:rsidRDefault="00FE5D03" w:rsidP="00E1108B">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b/>
                <w:sz w:val="24"/>
              </w:rPr>
              <w:lastRenderedPageBreak/>
              <w:t>Contact Us</w:t>
            </w:r>
          </w:p>
        </w:tc>
      </w:tr>
      <w:tr w:rsidR="00FE5D03" w:rsidRPr="00403B26" w:rsidTr="00537627">
        <w:tc>
          <w:tcPr>
            <w:tcW w:w="10682" w:type="dxa"/>
            <w:gridSpan w:val="3"/>
          </w:tcPr>
          <w:p w:rsidR="00F6397B" w:rsidRPr="00403B26" w:rsidRDefault="000C1C2B" w:rsidP="00F6397B">
            <w:pPr>
              <w:rPr>
                <w:rFonts w:ascii="Times New Roman" w:hAnsi="Times New Roman" w:cs="Times New Roman"/>
                <w:b/>
                <w:sz w:val="24"/>
                <w:szCs w:val="24"/>
              </w:rPr>
            </w:pPr>
            <w:r>
              <w:rPr>
                <w:rFonts w:ascii="Times New Roman" w:hAnsi="Times New Roman" w:cs="Times New Roman"/>
                <w:b/>
                <w:sz w:val="24"/>
                <w:szCs w:val="24"/>
              </w:rPr>
              <w:t xml:space="preserve">Ms. </w:t>
            </w:r>
            <w:r>
              <w:rPr>
                <w:rFonts w:ascii="Times New Roman" w:hAnsi="Times New Roman" w:cs="Times New Roman" w:hint="eastAsia"/>
                <w:b/>
                <w:sz w:val="24"/>
                <w:szCs w:val="24"/>
              </w:rPr>
              <w:t>Emma Li</w:t>
            </w:r>
          </w:p>
          <w:p w:rsidR="00F6397B" w:rsidRPr="00403B26" w:rsidRDefault="000C1C2B" w:rsidP="00F6397B">
            <w:pPr>
              <w:rPr>
                <w:rFonts w:ascii="Times New Roman" w:hAnsi="Times New Roman" w:cs="Times New Roman"/>
              </w:rPr>
            </w:pPr>
            <w:r>
              <w:rPr>
                <w:rFonts w:ascii="Times New Roman" w:hAnsi="Times New Roman" w:cs="Times New Roman"/>
              </w:rPr>
              <w:t xml:space="preserve">Organizing Committee of </w:t>
            </w:r>
            <w:r>
              <w:rPr>
                <w:rFonts w:ascii="Times New Roman" w:hAnsi="Times New Roman" w:cs="Times New Roman" w:hint="eastAsia"/>
              </w:rPr>
              <w:t>RMSC</w:t>
            </w:r>
            <w:r w:rsidR="00F6397B" w:rsidRPr="00403B26">
              <w:rPr>
                <w:rFonts w:ascii="Times New Roman" w:hAnsi="Times New Roman" w:cs="Times New Roman"/>
              </w:rPr>
              <w:t>-2019</w:t>
            </w:r>
          </w:p>
          <w:p w:rsidR="00F6397B" w:rsidRPr="00403B26" w:rsidRDefault="00F6397B" w:rsidP="00F6397B">
            <w:pPr>
              <w:rPr>
                <w:rFonts w:ascii="Times New Roman" w:hAnsi="Times New Roman" w:cs="Times New Roman"/>
              </w:rPr>
            </w:pPr>
            <w:r w:rsidRPr="00403B26">
              <w:rPr>
                <w:rFonts w:ascii="Times New Roman" w:hAnsi="Times New Roman" w:cs="Times New Roman"/>
              </w:rPr>
              <w:t>East Area, F11, Building 1,</w:t>
            </w:r>
          </w:p>
          <w:p w:rsidR="00F6397B" w:rsidRPr="00403B26" w:rsidRDefault="00F6397B" w:rsidP="00F6397B">
            <w:pPr>
              <w:rPr>
                <w:rFonts w:ascii="Times New Roman" w:hAnsi="Times New Roman" w:cs="Times New Roman"/>
              </w:rPr>
            </w:pPr>
            <w:r w:rsidRPr="00403B26">
              <w:rPr>
                <w:rFonts w:ascii="Times New Roman" w:hAnsi="Times New Roman" w:cs="Times New Roman"/>
              </w:rPr>
              <w:t xml:space="preserve">Dalian </w:t>
            </w:r>
            <w:proofErr w:type="spellStart"/>
            <w:r w:rsidRPr="00403B26">
              <w:rPr>
                <w:rFonts w:ascii="Times New Roman" w:hAnsi="Times New Roman" w:cs="Times New Roman"/>
              </w:rPr>
              <w:t>Ascendas</w:t>
            </w:r>
            <w:proofErr w:type="spellEnd"/>
            <w:r w:rsidRPr="00403B26">
              <w:rPr>
                <w:rFonts w:ascii="Times New Roman" w:hAnsi="Times New Roman" w:cs="Times New Roman"/>
              </w:rPr>
              <w:t xml:space="preserve"> IT Park,</w:t>
            </w:r>
          </w:p>
          <w:p w:rsidR="00F6397B" w:rsidRPr="00403B26" w:rsidRDefault="00F6397B" w:rsidP="00F6397B">
            <w:pPr>
              <w:rPr>
                <w:rFonts w:ascii="Times New Roman" w:hAnsi="Times New Roman" w:cs="Times New Roman"/>
              </w:rPr>
            </w:pPr>
            <w:r w:rsidRPr="00403B26">
              <w:rPr>
                <w:rFonts w:ascii="Times New Roman" w:hAnsi="Times New Roman" w:cs="Times New Roman"/>
              </w:rPr>
              <w:t xml:space="preserve">1 </w:t>
            </w:r>
            <w:proofErr w:type="spellStart"/>
            <w:r w:rsidRPr="00403B26">
              <w:rPr>
                <w:rFonts w:ascii="Times New Roman" w:hAnsi="Times New Roman" w:cs="Times New Roman"/>
              </w:rPr>
              <w:t>Hui</w:t>
            </w:r>
            <w:proofErr w:type="spellEnd"/>
            <w:r w:rsidRPr="00403B26">
              <w:rPr>
                <w:rFonts w:ascii="Times New Roman" w:hAnsi="Times New Roman" w:cs="Times New Roman"/>
              </w:rPr>
              <w:t xml:space="preserve"> Xian Yuan,</w:t>
            </w:r>
          </w:p>
          <w:p w:rsidR="00F6397B" w:rsidRPr="00403B26" w:rsidRDefault="00F6397B" w:rsidP="00F6397B">
            <w:pPr>
              <w:rPr>
                <w:rFonts w:ascii="Times New Roman" w:hAnsi="Times New Roman" w:cs="Times New Roman"/>
              </w:rPr>
            </w:pPr>
            <w:r w:rsidRPr="00403B26">
              <w:rPr>
                <w:rFonts w:ascii="Times New Roman" w:hAnsi="Times New Roman" w:cs="Times New Roman"/>
              </w:rPr>
              <w:t>Dalian Hi-tech Industrial Zone,</w:t>
            </w:r>
          </w:p>
          <w:p w:rsidR="00F6397B" w:rsidRPr="00403B26" w:rsidRDefault="00F6397B" w:rsidP="00F6397B">
            <w:pPr>
              <w:rPr>
                <w:rFonts w:ascii="Times New Roman" w:hAnsi="Times New Roman" w:cs="Times New Roman"/>
              </w:rPr>
            </w:pPr>
            <w:r w:rsidRPr="00403B26">
              <w:rPr>
                <w:rFonts w:ascii="Times New Roman" w:hAnsi="Times New Roman" w:cs="Times New Roman"/>
              </w:rPr>
              <w:t>LN 116025, China</w:t>
            </w:r>
          </w:p>
          <w:p w:rsidR="00F6397B" w:rsidRPr="00403B26" w:rsidRDefault="00F6397B" w:rsidP="00F6397B">
            <w:pPr>
              <w:rPr>
                <w:rFonts w:ascii="Times New Roman" w:hAnsi="Times New Roman" w:cs="Times New Roman"/>
              </w:rPr>
            </w:pPr>
            <w:r w:rsidRPr="00403B26">
              <w:rPr>
                <w:rFonts w:ascii="Times New Roman" w:hAnsi="Times New Roman" w:cs="Times New Roman"/>
              </w:rPr>
              <w:t>Tel</w:t>
            </w:r>
            <w:r w:rsidR="000C1C2B">
              <w:rPr>
                <w:rFonts w:ascii="Times New Roman" w:hAnsi="Times New Roman" w:cs="Times New Roman"/>
              </w:rPr>
              <w:t>: 0086-411-84799609-8</w:t>
            </w:r>
            <w:r w:rsidR="000C1C2B">
              <w:rPr>
                <w:rFonts w:ascii="Times New Roman" w:hAnsi="Times New Roman" w:cs="Times New Roman" w:hint="eastAsia"/>
              </w:rPr>
              <w:t>13</w:t>
            </w:r>
          </w:p>
          <w:p w:rsidR="00FE5D03" w:rsidRPr="00403B26" w:rsidRDefault="00F6397B" w:rsidP="00F6397B">
            <w:pPr>
              <w:widowControl/>
              <w:shd w:val="clear" w:color="auto" w:fill="FFFFFF"/>
              <w:spacing w:after="60" w:line="360" w:lineRule="atLeast"/>
              <w:jc w:val="left"/>
              <w:rPr>
                <w:rFonts w:ascii="Times New Roman" w:hAnsi="Times New Roman" w:cs="Times New Roman"/>
                <w:szCs w:val="21"/>
              </w:rPr>
            </w:pPr>
            <w:r w:rsidRPr="00403B26">
              <w:rPr>
                <w:rFonts w:ascii="Times New Roman" w:hAnsi="Times New Roman" w:cs="Times New Roman"/>
              </w:rPr>
              <w:t xml:space="preserve">Email: </w:t>
            </w:r>
            <w:r w:rsidR="000C1C2B" w:rsidRPr="000C1C2B">
              <w:rPr>
                <w:rFonts w:ascii="Times New Roman" w:hAnsi="Times New Roman" w:cs="Times New Roman"/>
              </w:rPr>
              <w:t>emma@rmsccongress.com</w:t>
            </w:r>
            <w:bookmarkStart w:id="0" w:name="_GoBack"/>
            <w:bookmarkEnd w:id="0"/>
          </w:p>
        </w:tc>
      </w:tr>
      <w:tr w:rsidR="00537627" w:rsidRPr="00403B26" w:rsidTr="00537627">
        <w:tc>
          <w:tcPr>
            <w:tcW w:w="10682" w:type="dxa"/>
            <w:gridSpan w:val="3"/>
          </w:tcPr>
          <w:p w:rsidR="00537627" w:rsidRPr="00403B26" w:rsidRDefault="00537627" w:rsidP="009A28EA">
            <w:pPr>
              <w:rPr>
                <w:rFonts w:ascii="Times New Roman" w:hAnsi="Times New Roman" w:cs="Times New Roman"/>
                <w:b/>
                <w:highlight w:val="yellow"/>
              </w:rPr>
            </w:pPr>
          </w:p>
        </w:tc>
      </w:tr>
    </w:tbl>
    <w:p w:rsidR="00FE5D03" w:rsidRDefault="00FE5D03" w:rsidP="00FE5D03">
      <w:pPr>
        <w:rPr>
          <w:rFonts w:ascii="Arial" w:hAnsi="Arial" w:cs="Arial"/>
          <w:color w:val="333333"/>
          <w:sz w:val="36"/>
          <w:szCs w:val="36"/>
          <w:shd w:val="clear" w:color="auto" w:fill="FFFFFF"/>
        </w:rPr>
      </w:pPr>
    </w:p>
    <w:p w:rsidR="00FE5D03" w:rsidRDefault="00FE5D03" w:rsidP="00FE5D03"/>
    <w:p w:rsidR="006527E8" w:rsidRDefault="006527E8"/>
    <w:sectPr w:rsidR="006527E8" w:rsidSect="00A8402F">
      <w:headerReference w:type="default" r:id="rId8"/>
      <w:pgSz w:w="11906" w:h="16838"/>
      <w:pgMar w:top="1985"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AE" w:rsidRDefault="004E2BAE" w:rsidP="004F6EB2">
      <w:r>
        <w:separator/>
      </w:r>
    </w:p>
  </w:endnote>
  <w:endnote w:type="continuationSeparator" w:id="0">
    <w:p w:rsidR="004E2BAE" w:rsidRDefault="004E2BAE" w:rsidP="004F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AE" w:rsidRDefault="004E2BAE" w:rsidP="004F6EB2">
      <w:r>
        <w:separator/>
      </w:r>
    </w:p>
  </w:footnote>
  <w:footnote w:type="continuationSeparator" w:id="0">
    <w:p w:rsidR="004E2BAE" w:rsidRDefault="004E2BAE" w:rsidP="004F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E6" w:rsidRDefault="004A1E70" w:rsidP="00017344">
    <w:pPr>
      <w:pStyle w:val="a4"/>
    </w:pPr>
    <w:r>
      <w:rPr>
        <w:noProof/>
      </w:rPr>
      <w:drawing>
        <wp:inline distT="0" distB="0" distL="0" distR="0" wp14:anchorId="30F6468B" wp14:editId="72FD0900">
          <wp:extent cx="6743700" cy="1341727"/>
          <wp:effectExtent l="0" t="0" r="0" b="0"/>
          <wp:docPr id="6" name="图片 6" descr="C:\Users\Administrator\Desktop\RMSC2019\RMSC2019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MSC2019\RMSC2019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0454" cy="13410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FFA"/>
    <w:multiLevelType w:val="multilevel"/>
    <w:tmpl w:val="AC3C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9103E"/>
    <w:multiLevelType w:val="multilevel"/>
    <w:tmpl w:val="81C8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46497"/>
    <w:multiLevelType w:val="multilevel"/>
    <w:tmpl w:val="897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7875C6"/>
    <w:multiLevelType w:val="multilevel"/>
    <w:tmpl w:val="FC5A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30030D"/>
    <w:multiLevelType w:val="multilevel"/>
    <w:tmpl w:val="720E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72AC1"/>
    <w:multiLevelType w:val="multilevel"/>
    <w:tmpl w:val="D944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86E1C"/>
    <w:multiLevelType w:val="multilevel"/>
    <w:tmpl w:val="CD20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D03"/>
    <w:rsid w:val="00017344"/>
    <w:rsid w:val="00040B28"/>
    <w:rsid w:val="000C1C2B"/>
    <w:rsid w:val="000D4780"/>
    <w:rsid w:val="00161DF0"/>
    <w:rsid w:val="002C07D3"/>
    <w:rsid w:val="0030129E"/>
    <w:rsid w:val="00403B26"/>
    <w:rsid w:val="00494943"/>
    <w:rsid w:val="004A1E70"/>
    <w:rsid w:val="004B63F1"/>
    <w:rsid w:val="004B6A3D"/>
    <w:rsid w:val="004E2BAE"/>
    <w:rsid w:val="004F6EB2"/>
    <w:rsid w:val="00523ECB"/>
    <w:rsid w:val="00537627"/>
    <w:rsid w:val="00580B33"/>
    <w:rsid w:val="005A483F"/>
    <w:rsid w:val="005C21D3"/>
    <w:rsid w:val="006457BE"/>
    <w:rsid w:val="006527E8"/>
    <w:rsid w:val="0068216E"/>
    <w:rsid w:val="006A7992"/>
    <w:rsid w:val="006B076A"/>
    <w:rsid w:val="00754755"/>
    <w:rsid w:val="00763BEA"/>
    <w:rsid w:val="007B2827"/>
    <w:rsid w:val="00807999"/>
    <w:rsid w:val="00840F99"/>
    <w:rsid w:val="009A28EA"/>
    <w:rsid w:val="009E4F74"/>
    <w:rsid w:val="00A330AB"/>
    <w:rsid w:val="00A8402F"/>
    <w:rsid w:val="00AC785F"/>
    <w:rsid w:val="00B1513D"/>
    <w:rsid w:val="00B313E3"/>
    <w:rsid w:val="00B919E6"/>
    <w:rsid w:val="00BC029B"/>
    <w:rsid w:val="00BD21C8"/>
    <w:rsid w:val="00BE0379"/>
    <w:rsid w:val="00C567E2"/>
    <w:rsid w:val="00CE15FF"/>
    <w:rsid w:val="00D527C8"/>
    <w:rsid w:val="00D84886"/>
    <w:rsid w:val="00DC561B"/>
    <w:rsid w:val="00DF3F16"/>
    <w:rsid w:val="00E746B3"/>
    <w:rsid w:val="00F14000"/>
    <w:rsid w:val="00F42E0D"/>
    <w:rsid w:val="00F6397B"/>
    <w:rsid w:val="00F93986"/>
    <w:rsid w:val="00FE5D03"/>
    <w:rsid w:val="00FF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D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F6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6EB2"/>
    <w:rPr>
      <w:sz w:val="18"/>
      <w:szCs w:val="18"/>
    </w:rPr>
  </w:style>
  <w:style w:type="paragraph" w:styleId="a5">
    <w:name w:val="footer"/>
    <w:basedOn w:val="a"/>
    <w:link w:val="Char0"/>
    <w:uiPriority w:val="99"/>
    <w:unhideWhenUsed/>
    <w:rsid w:val="004F6EB2"/>
    <w:pPr>
      <w:tabs>
        <w:tab w:val="center" w:pos="4153"/>
        <w:tab w:val="right" w:pos="8306"/>
      </w:tabs>
      <w:snapToGrid w:val="0"/>
      <w:jc w:val="left"/>
    </w:pPr>
    <w:rPr>
      <w:sz w:val="18"/>
      <w:szCs w:val="18"/>
    </w:rPr>
  </w:style>
  <w:style w:type="character" w:customStyle="1" w:styleId="Char0">
    <w:name w:val="页脚 Char"/>
    <w:basedOn w:val="a0"/>
    <w:link w:val="a5"/>
    <w:uiPriority w:val="99"/>
    <w:rsid w:val="004F6EB2"/>
    <w:rPr>
      <w:sz w:val="18"/>
      <w:szCs w:val="18"/>
    </w:rPr>
  </w:style>
  <w:style w:type="paragraph" w:styleId="a6">
    <w:name w:val="Balloon Text"/>
    <w:basedOn w:val="a"/>
    <w:link w:val="Char1"/>
    <w:uiPriority w:val="99"/>
    <w:semiHidden/>
    <w:unhideWhenUsed/>
    <w:rsid w:val="00B919E6"/>
    <w:rPr>
      <w:sz w:val="18"/>
      <w:szCs w:val="18"/>
    </w:rPr>
  </w:style>
  <w:style w:type="character" w:customStyle="1" w:styleId="Char1">
    <w:name w:val="批注框文本 Char"/>
    <w:basedOn w:val="a0"/>
    <w:link w:val="a6"/>
    <w:uiPriority w:val="99"/>
    <w:semiHidden/>
    <w:rsid w:val="00B919E6"/>
    <w:rPr>
      <w:sz w:val="18"/>
      <w:szCs w:val="18"/>
    </w:rPr>
  </w:style>
  <w:style w:type="paragraph" w:styleId="a7">
    <w:name w:val="Normal (Web)"/>
    <w:basedOn w:val="a"/>
    <w:uiPriority w:val="99"/>
    <w:unhideWhenUsed/>
    <w:rsid w:val="00537627"/>
    <w:pPr>
      <w:widowControl/>
      <w:jc w:val="left"/>
    </w:pPr>
    <w:rPr>
      <w:rFonts w:ascii="宋体" w:eastAsia="宋体" w:hAnsi="宋体" w:cs="宋体"/>
      <w:kern w:val="0"/>
      <w:sz w:val="24"/>
      <w:szCs w:val="24"/>
    </w:rPr>
  </w:style>
  <w:style w:type="character" w:styleId="a8">
    <w:name w:val="Strong"/>
    <w:basedOn w:val="a0"/>
    <w:uiPriority w:val="22"/>
    <w:qFormat/>
    <w:rsid w:val="00537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6032">
      <w:bodyDiv w:val="1"/>
      <w:marLeft w:val="0"/>
      <w:marRight w:val="0"/>
      <w:marTop w:val="0"/>
      <w:marBottom w:val="0"/>
      <w:divBdr>
        <w:top w:val="none" w:sz="0" w:space="0" w:color="auto"/>
        <w:left w:val="none" w:sz="0" w:space="0" w:color="auto"/>
        <w:bottom w:val="none" w:sz="0" w:space="0" w:color="auto"/>
        <w:right w:val="none" w:sz="0" w:space="0" w:color="auto"/>
      </w:divBdr>
      <w:divsChild>
        <w:div w:id="175046696">
          <w:marLeft w:val="0"/>
          <w:marRight w:val="0"/>
          <w:marTop w:val="0"/>
          <w:marBottom w:val="0"/>
          <w:divBdr>
            <w:top w:val="none" w:sz="0" w:space="0" w:color="auto"/>
            <w:left w:val="none" w:sz="0" w:space="0" w:color="auto"/>
            <w:bottom w:val="none" w:sz="0" w:space="0" w:color="auto"/>
            <w:right w:val="none" w:sz="0" w:space="0" w:color="auto"/>
          </w:divBdr>
          <w:divsChild>
            <w:div w:id="1152256411">
              <w:marLeft w:val="0"/>
              <w:marRight w:val="0"/>
              <w:marTop w:val="0"/>
              <w:marBottom w:val="0"/>
              <w:divBdr>
                <w:top w:val="none" w:sz="0" w:space="0" w:color="auto"/>
                <w:left w:val="none" w:sz="0" w:space="0" w:color="auto"/>
                <w:bottom w:val="none" w:sz="0" w:space="0" w:color="auto"/>
                <w:right w:val="none" w:sz="0" w:space="0" w:color="auto"/>
              </w:divBdr>
              <w:divsChild>
                <w:div w:id="465507208">
                  <w:marLeft w:val="0"/>
                  <w:marRight w:val="0"/>
                  <w:marTop w:val="0"/>
                  <w:marBottom w:val="0"/>
                  <w:divBdr>
                    <w:top w:val="none" w:sz="0" w:space="0" w:color="auto"/>
                    <w:left w:val="none" w:sz="0" w:space="0" w:color="auto"/>
                    <w:bottom w:val="none" w:sz="0" w:space="0" w:color="auto"/>
                    <w:right w:val="none" w:sz="0" w:space="0" w:color="auto"/>
                  </w:divBdr>
                  <w:divsChild>
                    <w:div w:id="1918399994">
                      <w:marLeft w:val="0"/>
                      <w:marRight w:val="0"/>
                      <w:marTop w:val="0"/>
                      <w:marBottom w:val="0"/>
                      <w:divBdr>
                        <w:top w:val="none" w:sz="0" w:space="0" w:color="auto"/>
                        <w:left w:val="none" w:sz="0" w:space="0" w:color="auto"/>
                        <w:bottom w:val="none" w:sz="0" w:space="0" w:color="auto"/>
                        <w:right w:val="none" w:sz="0" w:space="0" w:color="auto"/>
                      </w:divBdr>
                      <w:divsChild>
                        <w:div w:id="1696074312">
                          <w:marLeft w:val="0"/>
                          <w:marRight w:val="0"/>
                          <w:marTop w:val="450"/>
                          <w:marBottom w:val="0"/>
                          <w:divBdr>
                            <w:top w:val="none" w:sz="0" w:space="0" w:color="auto"/>
                            <w:left w:val="none" w:sz="0" w:space="0" w:color="auto"/>
                            <w:bottom w:val="none" w:sz="0" w:space="0" w:color="auto"/>
                            <w:right w:val="none" w:sz="0" w:space="0" w:color="auto"/>
                          </w:divBdr>
                          <w:divsChild>
                            <w:div w:id="127671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194165">
      <w:bodyDiv w:val="1"/>
      <w:marLeft w:val="0"/>
      <w:marRight w:val="0"/>
      <w:marTop w:val="0"/>
      <w:marBottom w:val="0"/>
      <w:divBdr>
        <w:top w:val="none" w:sz="0" w:space="0" w:color="auto"/>
        <w:left w:val="none" w:sz="0" w:space="0" w:color="auto"/>
        <w:bottom w:val="none" w:sz="0" w:space="0" w:color="auto"/>
        <w:right w:val="none" w:sz="0" w:space="0" w:color="auto"/>
      </w:divBdr>
      <w:divsChild>
        <w:div w:id="1713266922">
          <w:marLeft w:val="0"/>
          <w:marRight w:val="0"/>
          <w:marTop w:val="0"/>
          <w:marBottom w:val="0"/>
          <w:divBdr>
            <w:top w:val="none" w:sz="0" w:space="0" w:color="auto"/>
            <w:left w:val="none" w:sz="0" w:space="0" w:color="auto"/>
            <w:bottom w:val="none" w:sz="0" w:space="0" w:color="auto"/>
            <w:right w:val="none" w:sz="0" w:space="0" w:color="auto"/>
          </w:divBdr>
          <w:divsChild>
            <w:div w:id="1824345363">
              <w:marLeft w:val="0"/>
              <w:marRight w:val="0"/>
              <w:marTop w:val="0"/>
              <w:marBottom w:val="0"/>
              <w:divBdr>
                <w:top w:val="none" w:sz="0" w:space="0" w:color="auto"/>
                <w:left w:val="none" w:sz="0" w:space="0" w:color="auto"/>
                <w:bottom w:val="none" w:sz="0" w:space="0" w:color="auto"/>
                <w:right w:val="none" w:sz="0" w:space="0" w:color="auto"/>
              </w:divBdr>
              <w:divsChild>
                <w:div w:id="1330907586">
                  <w:marLeft w:val="0"/>
                  <w:marRight w:val="0"/>
                  <w:marTop w:val="0"/>
                  <w:marBottom w:val="0"/>
                  <w:divBdr>
                    <w:top w:val="none" w:sz="0" w:space="0" w:color="auto"/>
                    <w:left w:val="none" w:sz="0" w:space="0" w:color="auto"/>
                    <w:bottom w:val="none" w:sz="0" w:space="0" w:color="auto"/>
                    <w:right w:val="none" w:sz="0" w:space="0" w:color="auto"/>
                  </w:divBdr>
                  <w:divsChild>
                    <w:div w:id="999775170">
                      <w:marLeft w:val="0"/>
                      <w:marRight w:val="0"/>
                      <w:marTop w:val="0"/>
                      <w:marBottom w:val="0"/>
                      <w:divBdr>
                        <w:top w:val="none" w:sz="0" w:space="0" w:color="auto"/>
                        <w:left w:val="none" w:sz="0" w:space="0" w:color="auto"/>
                        <w:bottom w:val="none" w:sz="0" w:space="0" w:color="auto"/>
                        <w:right w:val="none" w:sz="0" w:space="0" w:color="auto"/>
                      </w:divBdr>
                      <w:divsChild>
                        <w:div w:id="807481088">
                          <w:marLeft w:val="0"/>
                          <w:marRight w:val="0"/>
                          <w:marTop w:val="450"/>
                          <w:marBottom w:val="0"/>
                          <w:divBdr>
                            <w:top w:val="none" w:sz="0" w:space="0" w:color="auto"/>
                            <w:left w:val="none" w:sz="0" w:space="0" w:color="auto"/>
                            <w:bottom w:val="none" w:sz="0" w:space="0" w:color="auto"/>
                            <w:right w:val="none" w:sz="0" w:space="0" w:color="auto"/>
                          </w:divBdr>
                          <w:divsChild>
                            <w:div w:id="1282418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96374">
      <w:bodyDiv w:val="1"/>
      <w:marLeft w:val="0"/>
      <w:marRight w:val="0"/>
      <w:marTop w:val="0"/>
      <w:marBottom w:val="0"/>
      <w:divBdr>
        <w:top w:val="none" w:sz="0" w:space="0" w:color="auto"/>
        <w:left w:val="none" w:sz="0" w:space="0" w:color="auto"/>
        <w:bottom w:val="none" w:sz="0" w:space="0" w:color="auto"/>
        <w:right w:val="none" w:sz="0" w:space="0" w:color="auto"/>
      </w:divBdr>
      <w:divsChild>
        <w:div w:id="1594048955">
          <w:marLeft w:val="0"/>
          <w:marRight w:val="0"/>
          <w:marTop w:val="0"/>
          <w:marBottom w:val="0"/>
          <w:divBdr>
            <w:top w:val="none" w:sz="0" w:space="0" w:color="auto"/>
            <w:left w:val="none" w:sz="0" w:space="0" w:color="auto"/>
            <w:bottom w:val="none" w:sz="0" w:space="0" w:color="auto"/>
            <w:right w:val="none" w:sz="0" w:space="0" w:color="auto"/>
          </w:divBdr>
          <w:divsChild>
            <w:div w:id="1355618838">
              <w:marLeft w:val="0"/>
              <w:marRight w:val="0"/>
              <w:marTop w:val="0"/>
              <w:marBottom w:val="0"/>
              <w:divBdr>
                <w:top w:val="none" w:sz="0" w:space="0" w:color="auto"/>
                <w:left w:val="none" w:sz="0" w:space="0" w:color="auto"/>
                <w:bottom w:val="none" w:sz="0" w:space="0" w:color="auto"/>
                <w:right w:val="none" w:sz="0" w:space="0" w:color="auto"/>
              </w:divBdr>
              <w:divsChild>
                <w:div w:id="795870911">
                  <w:marLeft w:val="0"/>
                  <w:marRight w:val="0"/>
                  <w:marTop w:val="0"/>
                  <w:marBottom w:val="0"/>
                  <w:divBdr>
                    <w:top w:val="none" w:sz="0" w:space="0" w:color="auto"/>
                    <w:left w:val="none" w:sz="0" w:space="0" w:color="auto"/>
                    <w:bottom w:val="none" w:sz="0" w:space="0" w:color="auto"/>
                    <w:right w:val="none" w:sz="0" w:space="0" w:color="auto"/>
                  </w:divBdr>
                  <w:divsChild>
                    <w:div w:id="1097603085">
                      <w:marLeft w:val="0"/>
                      <w:marRight w:val="0"/>
                      <w:marTop w:val="0"/>
                      <w:marBottom w:val="0"/>
                      <w:divBdr>
                        <w:top w:val="none" w:sz="0" w:space="0" w:color="auto"/>
                        <w:left w:val="none" w:sz="0" w:space="0" w:color="auto"/>
                        <w:bottom w:val="none" w:sz="0" w:space="0" w:color="auto"/>
                        <w:right w:val="none" w:sz="0" w:space="0" w:color="auto"/>
                      </w:divBdr>
                      <w:divsChild>
                        <w:div w:id="1459571479">
                          <w:marLeft w:val="0"/>
                          <w:marRight w:val="0"/>
                          <w:marTop w:val="450"/>
                          <w:marBottom w:val="0"/>
                          <w:divBdr>
                            <w:top w:val="none" w:sz="0" w:space="0" w:color="auto"/>
                            <w:left w:val="none" w:sz="0" w:space="0" w:color="auto"/>
                            <w:bottom w:val="none" w:sz="0" w:space="0" w:color="auto"/>
                            <w:right w:val="none" w:sz="0" w:space="0" w:color="auto"/>
                          </w:divBdr>
                          <w:divsChild>
                            <w:div w:id="1086341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17147">
      <w:bodyDiv w:val="1"/>
      <w:marLeft w:val="0"/>
      <w:marRight w:val="0"/>
      <w:marTop w:val="0"/>
      <w:marBottom w:val="0"/>
      <w:divBdr>
        <w:top w:val="none" w:sz="0" w:space="0" w:color="auto"/>
        <w:left w:val="none" w:sz="0" w:space="0" w:color="auto"/>
        <w:bottom w:val="none" w:sz="0" w:space="0" w:color="auto"/>
        <w:right w:val="none" w:sz="0" w:space="0" w:color="auto"/>
      </w:divBdr>
      <w:divsChild>
        <w:div w:id="709114203">
          <w:marLeft w:val="0"/>
          <w:marRight w:val="0"/>
          <w:marTop w:val="0"/>
          <w:marBottom w:val="0"/>
          <w:divBdr>
            <w:top w:val="none" w:sz="0" w:space="0" w:color="auto"/>
            <w:left w:val="none" w:sz="0" w:space="0" w:color="auto"/>
            <w:bottom w:val="none" w:sz="0" w:space="0" w:color="auto"/>
            <w:right w:val="none" w:sz="0" w:space="0" w:color="auto"/>
          </w:divBdr>
          <w:divsChild>
            <w:div w:id="1616523128">
              <w:marLeft w:val="0"/>
              <w:marRight w:val="0"/>
              <w:marTop w:val="0"/>
              <w:marBottom w:val="0"/>
              <w:divBdr>
                <w:top w:val="none" w:sz="0" w:space="0" w:color="auto"/>
                <w:left w:val="none" w:sz="0" w:space="0" w:color="auto"/>
                <w:bottom w:val="none" w:sz="0" w:space="0" w:color="auto"/>
                <w:right w:val="none" w:sz="0" w:space="0" w:color="auto"/>
              </w:divBdr>
              <w:divsChild>
                <w:div w:id="158155663">
                  <w:marLeft w:val="0"/>
                  <w:marRight w:val="0"/>
                  <w:marTop w:val="0"/>
                  <w:marBottom w:val="0"/>
                  <w:divBdr>
                    <w:top w:val="none" w:sz="0" w:space="0" w:color="auto"/>
                    <w:left w:val="none" w:sz="0" w:space="0" w:color="auto"/>
                    <w:bottom w:val="none" w:sz="0" w:space="0" w:color="auto"/>
                    <w:right w:val="none" w:sz="0" w:space="0" w:color="auto"/>
                  </w:divBdr>
                  <w:divsChild>
                    <w:div w:id="235671079">
                      <w:marLeft w:val="0"/>
                      <w:marRight w:val="0"/>
                      <w:marTop w:val="0"/>
                      <w:marBottom w:val="0"/>
                      <w:divBdr>
                        <w:top w:val="none" w:sz="0" w:space="0" w:color="auto"/>
                        <w:left w:val="none" w:sz="0" w:space="0" w:color="auto"/>
                        <w:bottom w:val="none" w:sz="0" w:space="0" w:color="auto"/>
                        <w:right w:val="none" w:sz="0" w:space="0" w:color="auto"/>
                      </w:divBdr>
                      <w:divsChild>
                        <w:div w:id="1523208265">
                          <w:marLeft w:val="0"/>
                          <w:marRight w:val="0"/>
                          <w:marTop w:val="450"/>
                          <w:marBottom w:val="0"/>
                          <w:divBdr>
                            <w:top w:val="none" w:sz="0" w:space="0" w:color="auto"/>
                            <w:left w:val="none" w:sz="0" w:space="0" w:color="auto"/>
                            <w:bottom w:val="none" w:sz="0" w:space="0" w:color="auto"/>
                            <w:right w:val="none" w:sz="0" w:space="0" w:color="auto"/>
                          </w:divBdr>
                          <w:divsChild>
                            <w:div w:id="1205405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6439">
      <w:bodyDiv w:val="1"/>
      <w:marLeft w:val="0"/>
      <w:marRight w:val="0"/>
      <w:marTop w:val="0"/>
      <w:marBottom w:val="0"/>
      <w:divBdr>
        <w:top w:val="none" w:sz="0" w:space="0" w:color="auto"/>
        <w:left w:val="none" w:sz="0" w:space="0" w:color="auto"/>
        <w:bottom w:val="none" w:sz="0" w:space="0" w:color="auto"/>
        <w:right w:val="none" w:sz="0" w:space="0" w:color="auto"/>
      </w:divBdr>
      <w:divsChild>
        <w:div w:id="1578704067">
          <w:marLeft w:val="0"/>
          <w:marRight w:val="0"/>
          <w:marTop w:val="0"/>
          <w:marBottom w:val="0"/>
          <w:divBdr>
            <w:top w:val="none" w:sz="0" w:space="0" w:color="auto"/>
            <w:left w:val="none" w:sz="0" w:space="0" w:color="auto"/>
            <w:bottom w:val="none" w:sz="0" w:space="0" w:color="auto"/>
            <w:right w:val="none" w:sz="0" w:space="0" w:color="auto"/>
          </w:divBdr>
          <w:divsChild>
            <w:div w:id="862792519">
              <w:marLeft w:val="0"/>
              <w:marRight w:val="0"/>
              <w:marTop w:val="0"/>
              <w:marBottom w:val="0"/>
              <w:divBdr>
                <w:top w:val="none" w:sz="0" w:space="0" w:color="auto"/>
                <w:left w:val="none" w:sz="0" w:space="0" w:color="auto"/>
                <w:bottom w:val="none" w:sz="0" w:space="0" w:color="auto"/>
                <w:right w:val="none" w:sz="0" w:space="0" w:color="auto"/>
              </w:divBdr>
              <w:divsChild>
                <w:div w:id="1955555790">
                  <w:marLeft w:val="0"/>
                  <w:marRight w:val="0"/>
                  <w:marTop w:val="0"/>
                  <w:marBottom w:val="0"/>
                  <w:divBdr>
                    <w:top w:val="none" w:sz="0" w:space="0" w:color="auto"/>
                    <w:left w:val="none" w:sz="0" w:space="0" w:color="auto"/>
                    <w:bottom w:val="none" w:sz="0" w:space="0" w:color="auto"/>
                    <w:right w:val="none" w:sz="0" w:space="0" w:color="auto"/>
                  </w:divBdr>
                  <w:divsChild>
                    <w:div w:id="448209498">
                      <w:marLeft w:val="0"/>
                      <w:marRight w:val="0"/>
                      <w:marTop w:val="0"/>
                      <w:marBottom w:val="0"/>
                      <w:divBdr>
                        <w:top w:val="none" w:sz="0" w:space="0" w:color="auto"/>
                        <w:left w:val="none" w:sz="0" w:space="0" w:color="auto"/>
                        <w:bottom w:val="none" w:sz="0" w:space="0" w:color="auto"/>
                        <w:right w:val="none" w:sz="0" w:space="0" w:color="auto"/>
                      </w:divBdr>
                      <w:divsChild>
                        <w:div w:id="743721546">
                          <w:marLeft w:val="0"/>
                          <w:marRight w:val="0"/>
                          <w:marTop w:val="450"/>
                          <w:marBottom w:val="0"/>
                          <w:divBdr>
                            <w:top w:val="none" w:sz="0" w:space="0" w:color="auto"/>
                            <w:left w:val="none" w:sz="0" w:space="0" w:color="auto"/>
                            <w:bottom w:val="none" w:sz="0" w:space="0" w:color="auto"/>
                            <w:right w:val="none" w:sz="0" w:space="0" w:color="auto"/>
                          </w:divBdr>
                          <w:divsChild>
                            <w:div w:id="140584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dc:creator>
  <cp:keywords/>
  <dc:description/>
  <cp:lastModifiedBy>xbany</cp:lastModifiedBy>
  <cp:revision>26</cp:revision>
  <dcterms:created xsi:type="dcterms:W3CDTF">2015-08-11T08:25:00Z</dcterms:created>
  <dcterms:modified xsi:type="dcterms:W3CDTF">2019-04-17T05:55:00Z</dcterms:modified>
</cp:coreProperties>
</file>